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1A6C1" w14:textId="7BA449EA" w:rsidR="002C1B98" w:rsidRDefault="002C1B98">
      <w:pPr>
        <w:rPr>
          <w:rFonts w:ascii="Comic Sans MS" w:hAnsi="Comic Sans MS"/>
          <w:b/>
          <w:sz w:val="16"/>
          <w:szCs w:val="16"/>
        </w:rPr>
      </w:pPr>
      <w:r w:rsidRPr="002C1B98">
        <w:rPr>
          <w:b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A97BF1A" wp14:editId="1BBE4F82">
            <wp:simplePos x="0" y="0"/>
            <wp:positionH relativeFrom="column">
              <wp:posOffset>1057275</wp:posOffset>
            </wp:positionH>
            <wp:positionV relativeFrom="paragraph">
              <wp:posOffset>0</wp:posOffset>
            </wp:positionV>
            <wp:extent cx="3295650" cy="18859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37" t="25219" r="20563" b="34348"/>
                    <a:stretch/>
                  </pic:blipFill>
                  <pic:spPr bwMode="auto">
                    <a:xfrm>
                      <a:off x="0" y="0"/>
                      <a:ext cx="32956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95732" w14:textId="78278F36" w:rsidR="002C1B98" w:rsidRDefault="002C1B98">
      <w:pPr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>BEHAVIOUR POLICY</w:t>
      </w:r>
    </w:p>
    <w:p w14:paraId="20ADF46B" w14:textId="77777777" w:rsidR="002C1B98" w:rsidRPr="002C1B98" w:rsidRDefault="002C1B98">
      <w:pPr>
        <w:rPr>
          <w:rFonts w:ascii="Comic Sans MS" w:hAnsi="Comic Sans MS"/>
          <w:b/>
          <w:sz w:val="16"/>
          <w:szCs w:val="16"/>
        </w:rPr>
      </w:pPr>
    </w:p>
    <w:p w14:paraId="1AA0B4DB" w14:textId="4683AD33" w:rsidR="001A4091" w:rsidRPr="002C1B98" w:rsidRDefault="001A4091">
      <w:pPr>
        <w:rPr>
          <w:rFonts w:ascii="Comic Sans MS" w:hAnsi="Comic Sans MS"/>
          <w:sz w:val="18"/>
          <w:szCs w:val="18"/>
        </w:rPr>
      </w:pPr>
      <w:r w:rsidRPr="002C1B98">
        <w:rPr>
          <w:rFonts w:ascii="Comic Sans MS" w:hAnsi="Comic Sans MS"/>
          <w:sz w:val="18"/>
          <w:szCs w:val="18"/>
        </w:rPr>
        <w:t>At</w:t>
      </w:r>
      <w:r w:rsidR="00FB0A2A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FB0A2A">
        <w:rPr>
          <w:rFonts w:ascii="Comic Sans MS" w:hAnsi="Comic Sans MS"/>
          <w:sz w:val="18"/>
          <w:szCs w:val="18"/>
        </w:rPr>
        <w:t>Chafford</w:t>
      </w:r>
      <w:proofErr w:type="spellEnd"/>
      <w:r w:rsidR="00FB0A2A">
        <w:rPr>
          <w:rFonts w:ascii="Comic Sans MS" w:hAnsi="Comic Sans MS"/>
          <w:sz w:val="18"/>
          <w:szCs w:val="18"/>
        </w:rPr>
        <w:t xml:space="preserve"> </w:t>
      </w:r>
      <w:bookmarkStart w:id="0" w:name="_GoBack"/>
      <w:bookmarkEnd w:id="0"/>
      <w:r w:rsidRPr="002C1B98">
        <w:rPr>
          <w:rFonts w:ascii="Comic Sans MS" w:hAnsi="Comic Sans MS"/>
          <w:sz w:val="18"/>
          <w:szCs w:val="18"/>
        </w:rPr>
        <w:t>Tutoring Hub, we aim to provide and promote an environment where everyone feels safe, happy and secure.</w:t>
      </w:r>
    </w:p>
    <w:p w14:paraId="722D199B" w14:textId="38A6B809" w:rsidR="001A4091" w:rsidRPr="002C1B98" w:rsidRDefault="002C62A5">
      <w:pPr>
        <w:rPr>
          <w:rFonts w:ascii="Comic Sans MS" w:hAnsi="Comic Sans MS"/>
          <w:sz w:val="18"/>
          <w:szCs w:val="18"/>
        </w:rPr>
      </w:pPr>
      <w:r w:rsidRPr="002C1B98">
        <w:rPr>
          <w:rFonts w:ascii="Comic Sans MS" w:hAnsi="Comic Sans MS"/>
          <w:sz w:val="18"/>
          <w:szCs w:val="18"/>
        </w:rPr>
        <w:t>We aim to promote positive behaviour and a posit</w:t>
      </w:r>
      <w:r w:rsidR="00B1108B" w:rsidRPr="002C1B98">
        <w:rPr>
          <w:rFonts w:ascii="Comic Sans MS" w:hAnsi="Comic Sans MS"/>
          <w:sz w:val="18"/>
          <w:szCs w:val="18"/>
        </w:rPr>
        <w:t>ive attitude towards learning. In that light, we will aspire to work together as a team and with parents with the common purpose of helping everyone to learn.</w:t>
      </w:r>
    </w:p>
    <w:p w14:paraId="11AA5CA0" w14:textId="6A45C264" w:rsidR="002E7663" w:rsidRPr="002C1B98" w:rsidRDefault="002E7663">
      <w:pPr>
        <w:rPr>
          <w:rFonts w:ascii="Comic Sans MS" w:hAnsi="Comic Sans MS"/>
          <w:sz w:val="18"/>
          <w:szCs w:val="18"/>
        </w:rPr>
      </w:pPr>
      <w:r w:rsidRPr="002C1B98">
        <w:rPr>
          <w:rFonts w:ascii="Comic Sans MS" w:hAnsi="Comic Sans MS"/>
          <w:sz w:val="18"/>
          <w:szCs w:val="18"/>
        </w:rPr>
        <w:t>We have high expectations of the children that come to our centre</w:t>
      </w:r>
      <w:r w:rsidR="00B502E9" w:rsidRPr="002C1B98">
        <w:rPr>
          <w:rFonts w:ascii="Comic Sans MS" w:hAnsi="Comic Sans MS"/>
          <w:sz w:val="18"/>
          <w:szCs w:val="18"/>
        </w:rPr>
        <w:t xml:space="preserve"> and we strive to ensure that all children work to the best of their ability. </w:t>
      </w:r>
      <w:r w:rsidRPr="002C1B98">
        <w:rPr>
          <w:rFonts w:ascii="Comic Sans MS" w:hAnsi="Comic Sans MS"/>
          <w:sz w:val="18"/>
          <w:szCs w:val="18"/>
        </w:rPr>
        <w:t>Children will therefore be expected to show respect to their peers and tutors. They will be expected to be responsible for their actions.</w:t>
      </w:r>
    </w:p>
    <w:p w14:paraId="43A7547D" w14:textId="44C71162" w:rsidR="002E7663" w:rsidRPr="002C1B98" w:rsidRDefault="002E7663">
      <w:pPr>
        <w:rPr>
          <w:rFonts w:ascii="Comic Sans MS" w:hAnsi="Comic Sans MS"/>
          <w:sz w:val="18"/>
          <w:szCs w:val="18"/>
        </w:rPr>
      </w:pPr>
      <w:r w:rsidRPr="002C1B98">
        <w:rPr>
          <w:rFonts w:ascii="Comic Sans MS" w:hAnsi="Comic Sans MS"/>
          <w:sz w:val="18"/>
          <w:szCs w:val="18"/>
        </w:rPr>
        <w:t>We are here to learn and</w:t>
      </w:r>
      <w:r w:rsidR="00B1108B" w:rsidRPr="002C1B98">
        <w:rPr>
          <w:rFonts w:ascii="Comic Sans MS" w:hAnsi="Comic Sans MS"/>
          <w:sz w:val="18"/>
          <w:szCs w:val="18"/>
        </w:rPr>
        <w:t xml:space="preserve"> to</w:t>
      </w:r>
      <w:r w:rsidRPr="002C1B98">
        <w:rPr>
          <w:rFonts w:ascii="Comic Sans MS" w:hAnsi="Comic Sans MS"/>
          <w:sz w:val="18"/>
          <w:szCs w:val="18"/>
        </w:rPr>
        <w:t xml:space="preserve"> let others learn, therefore a disruptive behaviour will not be tolerated. </w:t>
      </w:r>
      <w:r w:rsidR="00B502E9" w:rsidRPr="002C1B98">
        <w:rPr>
          <w:rFonts w:ascii="Comic Sans MS" w:hAnsi="Comic Sans MS"/>
          <w:sz w:val="18"/>
          <w:szCs w:val="18"/>
        </w:rPr>
        <w:t xml:space="preserve"> If behaviour is inappropriate, a verbal warning will be given to the child and the tutor will explain to the child that what he/she is doing is not acceptab</w:t>
      </w:r>
      <w:r w:rsidR="00933655" w:rsidRPr="002C1B98">
        <w:rPr>
          <w:rFonts w:ascii="Comic Sans MS" w:hAnsi="Comic Sans MS"/>
          <w:sz w:val="18"/>
          <w:szCs w:val="18"/>
        </w:rPr>
        <w:t>le.</w:t>
      </w:r>
      <w:r w:rsidR="002C62A5" w:rsidRPr="002C1B98">
        <w:rPr>
          <w:rFonts w:ascii="Comic Sans MS" w:hAnsi="Comic Sans MS"/>
          <w:sz w:val="18"/>
          <w:szCs w:val="18"/>
        </w:rPr>
        <w:t xml:space="preserve">  The parents of the child will be informed.</w:t>
      </w:r>
    </w:p>
    <w:p w14:paraId="5EF4CFF6" w14:textId="69AC3F71" w:rsidR="00933655" w:rsidRPr="002C1B98" w:rsidRDefault="00933655">
      <w:pPr>
        <w:rPr>
          <w:rFonts w:ascii="Comic Sans MS" w:hAnsi="Comic Sans MS"/>
          <w:sz w:val="18"/>
          <w:szCs w:val="18"/>
        </w:rPr>
      </w:pPr>
      <w:r w:rsidRPr="002C1B98">
        <w:rPr>
          <w:rFonts w:ascii="Comic Sans MS" w:hAnsi="Comic Sans MS"/>
          <w:sz w:val="18"/>
          <w:szCs w:val="18"/>
        </w:rPr>
        <w:t xml:space="preserve">The safety of the children is always paramount in all situations so if a child’s behaviour endangers the safety of others, the tutor in charge will move the child away from the </w:t>
      </w:r>
      <w:r w:rsidR="00B1108B" w:rsidRPr="002C1B98">
        <w:rPr>
          <w:rFonts w:ascii="Comic Sans MS" w:hAnsi="Comic Sans MS"/>
          <w:sz w:val="18"/>
          <w:szCs w:val="18"/>
        </w:rPr>
        <w:t xml:space="preserve">room </w:t>
      </w:r>
      <w:r w:rsidRPr="002C1B98">
        <w:rPr>
          <w:rFonts w:ascii="Comic Sans MS" w:hAnsi="Comic Sans MS"/>
          <w:sz w:val="18"/>
          <w:szCs w:val="18"/>
        </w:rPr>
        <w:t xml:space="preserve">and </w:t>
      </w:r>
      <w:r w:rsidR="00B1108B" w:rsidRPr="002C1B98">
        <w:rPr>
          <w:rFonts w:ascii="Comic Sans MS" w:hAnsi="Comic Sans MS"/>
          <w:sz w:val="18"/>
          <w:szCs w:val="18"/>
        </w:rPr>
        <w:t>give them some space to calm down. T</w:t>
      </w:r>
      <w:r w:rsidRPr="002C1B98">
        <w:rPr>
          <w:rFonts w:ascii="Comic Sans MS" w:hAnsi="Comic Sans MS"/>
          <w:sz w:val="18"/>
          <w:szCs w:val="18"/>
        </w:rPr>
        <w:t>heir parents will be contacted.</w:t>
      </w:r>
    </w:p>
    <w:p w14:paraId="004BA1FB" w14:textId="73B33977" w:rsidR="0016338B" w:rsidRPr="002C1B98" w:rsidRDefault="000847C2">
      <w:pPr>
        <w:rPr>
          <w:rFonts w:ascii="Comic Sans MS" w:hAnsi="Comic Sans MS"/>
          <w:sz w:val="18"/>
          <w:szCs w:val="18"/>
        </w:rPr>
      </w:pPr>
      <w:r w:rsidRPr="002C1B98">
        <w:rPr>
          <w:rFonts w:ascii="Comic Sans MS" w:hAnsi="Comic Sans MS"/>
          <w:sz w:val="18"/>
          <w:szCs w:val="18"/>
        </w:rPr>
        <w:t xml:space="preserve">Bullying of any kind has no place in Chafford Tutoring Hub. If we discover </w:t>
      </w:r>
      <w:r w:rsidR="00FE35FE" w:rsidRPr="002C1B98">
        <w:rPr>
          <w:rFonts w:ascii="Comic Sans MS" w:hAnsi="Comic Sans MS"/>
          <w:sz w:val="18"/>
          <w:szCs w:val="18"/>
        </w:rPr>
        <w:t>that an act of bullying or intimidation has taken place, we will act immediately to stop any further occurrences.</w:t>
      </w:r>
    </w:p>
    <w:p w14:paraId="3DB07D40" w14:textId="26A79420" w:rsidR="002C62A5" w:rsidRPr="002C1B98" w:rsidRDefault="002C62A5">
      <w:pPr>
        <w:rPr>
          <w:rFonts w:ascii="Comic Sans MS" w:hAnsi="Comic Sans MS"/>
          <w:sz w:val="18"/>
          <w:szCs w:val="18"/>
        </w:rPr>
      </w:pPr>
      <w:r w:rsidRPr="002C1B98">
        <w:rPr>
          <w:rFonts w:ascii="Comic Sans MS" w:hAnsi="Comic Sans MS"/>
          <w:sz w:val="18"/>
          <w:szCs w:val="18"/>
        </w:rPr>
        <w:t>All incidents will be logged.</w:t>
      </w:r>
    </w:p>
    <w:p w14:paraId="060DCAFF" w14:textId="7924E8A7" w:rsidR="00FE35FE" w:rsidRPr="002C1B98" w:rsidRDefault="00FE35FE">
      <w:pPr>
        <w:rPr>
          <w:rFonts w:ascii="Comic Sans MS" w:hAnsi="Comic Sans MS"/>
          <w:sz w:val="18"/>
          <w:szCs w:val="18"/>
        </w:rPr>
      </w:pPr>
      <w:r w:rsidRPr="002C1B98">
        <w:rPr>
          <w:rFonts w:ascii="Comic Sans MS" w:hAnsi="Comic Sans MS"/>
          <w:sz w:val="18"/>
          <w:szCs w:val="18"/>
        </w:rPr>
        <w:t>Racists incidents will not be tolerated in any form.</w:t>
      </w:r>
    </w:p>
    <w:p w14:paraId="17FE36E5" w14:textId="1F88A107" w:rsidR="00FE35FE" w:rsidRPr="002C1B98" w:rsidRDefault="00FE35FE">
      <w:pPr>
        <w:rPr>
          <w:rFonts w:ascii="Comic Sans MS" w:hAnsi="Comic Sans MS"/>
          <w:sz w:val="18"/>
          <w:szCs w:val="18"/>
        </w:rPr>
      </w:pPr>
      <w:r w:rsidRPr="002C1B98">
        <w:rPr>
          <w:rFonts w:ascii="Comic Sans MS" w:hAnsi="Comic Sans MS"/>
          <w:sz w:val="18"/>
          <w:szCs w:val="18"/>
        </w:rPr>
        <w:t>Positive behaviour will be acknowle</w:t>
      </w:r>
      <w:r w:rsidR="004A54F2" w:rsidRPr="002C1B98">
        <w:rPr>
          <w:rFonts w:ascii="Comic Sans MS" w:hAnsi="Comic Sans MS"/>
          <w:sz w:val="18"/>
          <w:szCs w:val="18"/>
        </w:rPr>
        <w:t>dged and</w:t>
      </w:r>
      <w:r w:rsidRPr="002C1B98">
        <w:rPr>
          <w:rFonts w:ascii="Comic Sans MS" w:hAnsi="Comic Sans MS"/>
          <w:sz w:val="18"/>
          <w:szCs w:val="18"/>
        </w:rPr>
        <w:t xml:space="preserve"> rewarded</w:t>
      </w:r>
      <w:r w:rsidR="004A54F2" w:rsidRPr="002C1B98">
        <w:rPr>
          <w:rFonts w:ascii="Comic Sans MS" w:hAnsi="Comic Sans MS"/>
          <w:sz w:val="18"/>
          <w:szCs w:val="18"/>
        </w:rPr>
        <w:t>.</w:t>
      </w:r>
    </w:p>
    <w:p w14:paraId="5514BF7D" w14:textId="6D6FEEB1" w:rsidR="004A54F2" w:rsidRPr="002C1B98" w:rsidRDefault="004A54F2">
      <w:pPr>
        <w:rPr>
          <w:rFonts w:ascii="Comic Sans MS" w:hAnsi="Comic Sans MS"/>
          <w:sz w:val="18"/>
          <w:szCs w:val="18"/>
        </w:rPr>
      </w:pPr>
      <w:r w:rsidRPr="002C1B98">
        <w:rPr>
          <w:rFonts w:ascii="Comic Sans MS" w:hAnsi="Comic Sans MS"/>
          <w:sz w:val="18"/>
          <w:szCs w:val="18"/>
        </w:rPr>
        <w:t>We do not wish to exclude any child from our centre, but sometimes this may be our only option when a child’s behaviour has become repeatedly aggressive</w:t>
      </w:r>
      <w:r w:rsidR="002C62A5" w:rsidRPr="002C1B98">
        <w:rPr>
          <w:rFonts w:ascii="Comic Sans MS" w:hAnsi="Comic Sans MS"/>
          <w:sz w:val="18"/>
          <w:szCs w:val="18"/>
        </w:rPr>
        <w:t xml:space="preserve"> (physical and verbal) </w:t>
      </w:r>
      <w:r w:rsidRPr="002C1B98">
        <w:rPr>
          <w:rFonts w:ascii="Comic Sans MS" w:hAnsi="Comic Sans MS"/>
          <w:sz w:val="18"/>
          <w:szCs w:val="18"/>
        </w:rPr>
        <w:t>and violent towards staff and other children.</w:t>
      </w:r>
    </w:p>
    <w:p w14:paraId="6BDF572D" w14:textId="034E738A" w:rsidR="004A54F2" w:rsidRPr="002C1B98" w:rsidRDefault="004A54F2">
      <w:pPr>
        <w:rPr>
          <w:rFonts w:ascii="Comic Sans MS" w:hAnsi="Comic Sans MS"/>
          <w:sz w:val="18"/>
          <w:szCs w:val="18"/>
        </w:rPr>
      </w:pPr>
      <w:r w:rsidRPr="002C1B98">
        <w:rPr>
          <w:rFonts w:ascii="Comic Sans MS" w:hAnsi="Comic Sans MS"/>
          <w:sz w:val="18"/>
          <w:szCs w:val="18"/>
        </w:rPr>
        <w:t xml:space="preserve">Exclusion will occur </w:t>
      </w:r>
      <w:r w:rsidR="002C62A5" w:rsidRPr="002C1B98">
        <w:rPr>
          <w:rFonts w:ascii="Comic Sans MS" w:hAnsi="Comic Sans MS"/>
          <w:sz w:val="18"/>
          <w:szCs w:val="18"/>
        </w:rPr>
        <w:t>if:</w:t>
      </w:r>
    </w:p>
    <w:p w14:paraId="0647C080" w14:textId="7F9B2688" w:rsidR="004A54F2" w:rsidRPr="002C1B98" w:rsidRDefault="004A54F2">
      <w:pPr>
        <w:rPr>
          <w:rFonts w:ascii="Comic Sans MS" w:hAnsi="Comic Sans MS"/>
          <w:sz w:val="18"/>
          <w:szCs w:val="18"/>
        </w:rPr>
      </w:pPr>
      <w:r w:rsidRPr="002C1B98">
        <w:rPr>
          <w:rFonts w:ascii="Comic Sans MS" w:hAnsi="Comic Sans MS"/>
          <w:sz w:val="18"/>
          <w:szCs w:val="18"/>
        </w:rPr>
        <w:t>-</w:t>
      </w:r>
      <w:r w:rsidR="002C62A5" w:rsidRPr="002C1B98">
        <w:rPr>
          <w:rFonts w:ascii="Comic Sans MS" w:hAnsi="Comic Sans MS"/>
          <w:sz w:val="18"/>
          <w:szCs w:val="18"/>
        </w:rPr>
        <w:t>Children repeatedly violate the Behaviour Policy</w:t>
      </w:r>
    </w:p>
    <w:p w14:paraId="7E222BDC" w14:textId="0F2562D3" w:rsidR="002C62A5" w:rsidRPr="002C1B98" w:rsidRDefault="002C62A5">
      <w:pPr>
        <w:rPr>
          <w:rFonts w:ascii="Comic Sans MS" w:hAnsi="Comic Sans MS"/>
          <w:sz w:val="18"/>
          <w:szCs w:val="18"/>
        </w:rPr>
      </w:pPr>
      <w:r w:rsidRPr="002C1B98">
        <w:rPr>
          <w:rFonts w:ascii="Comic Sans MS" w:hAnsi="Comic Sans MS"/>
          <w:sz w:val="18"/>
          <w:szCs w:val="18"/>
        </w:rPr>
        <w:t>-Children seriously assault children or staff</w:t>
      </w:r>
    </w:p>
    <w:p w14:paraId="284CFE7D" w14:textId="77777777" w:rsidR="002C62A5" w:rsidRPr="002C1B98" w:rsidRDefault="002C62A5">
      <w:pPr>
        <w:rPr>
          <w:rFonts w:ascii="Comic Sans MS" w:hAnsi="Comic Sans MS"/>
          <w:sz w:val="18"/>
          <w:szCs w:val="18"/>
        </w:rPr>
      </w:pPr>
    </w:p>
    <w:p w14:paraId="6269CE43" w14:textId="77777777" w:rsidR="001A4091" w:rsidRPr="002C1B98" w:rsidRDefault="001A4091">
      <w:pPr>
        <w:rPr>
          <w:rFonts w:ascii="Comic Sans MS" w:hAnsi="Comic Sans MS"/>
          <w:sz w:val="18"/>
          <w:szCs w:val="18"/>
        </w:rPr>
      </w:pPr>
    </w:p>
    <w:sectPr w:rsidR="001A4091" w:rsidRPr="002C1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91"/>
    <w:rsid w:val="000847C2"/>
    <w:rsid w:val="0016338B"/>
    <w:rsid w:val="001A4091"/>
    <w:rsid w:val="002A3FFA"/>
    <w:rsid w:val="002C1B98"/>
    <w:rsid w:val="002C62A5"/>
    <w:rsid w:val="002E7663"/>
    <w:rsid w:val="004A54F2"/>
    <w:rsid w:val="007466B3"/>
    <w:rsid w:val="00933655"/>
    <w:rsid w:val="0095430F"/>
    <w:rsid w:val="00B1108B"/>
    <w:rsid w:val="00B502E9"/>
    <w:rsid w:val="00CB37C8"/>
    <w:rsid w:val="00D9591B"/>
    <w:rsid w:val="00FB0A2A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4E6E"/>
  <w15:chartTrackingRefBased/>
  <w15:docId w15:val="{591C49E3-0517-43C4-8B14-D26BBF28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Beverlyn Cofie</dc:creator>
  <cp:keywords/>
  <dc:description/>
  <cp:lastModifiedBy>Beverlyn Cofie</cp:lastModifiedBy>
  <cp:revision>3</cp:revision>
  <dcterms:created xsi:type="dcterms:W3CDTF">2019-05-30T20:31:00Z</dcterms:created>
  <dcterms:modified xsi:type="dcterms:W3CDTF">2019-05-30T20:56:00Z</dcterms:modified>
</cp:coreProperties>
</file>